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B" w:rsidRDefault="0059176B" w:rsidP="00622836">
      <w:pPr>
        <w:spacing w:line="16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</w:t>
      </w:r>
      <w:r>
        <w:rPr>
          <w:rFonts w:ascii="標楷體" w:eastAsia="標楷體" w:hAnsi="標楷體" w:hint="eastAsia"/>
          <w:sz w:val="16"/>
          <w:szCs w:val="16"/>
        </w:rPr>
        <w:t>03.5.8系實習課程委員會會議、</w:t>
      </w:r>
      <w:r>
        <w:rPr>
          <w:rFonts w:ascii="標楷體" w:eastAsia="標楷體" w:hAnsi="標楷體"/>
          <w:sz w:val="16"/>
          <w:szCs w:val="16"/>
        </w:rPr>
        <w:t>1</w:t>
      </w:r>
      <w:r>
        <w:rPr>
          <w:rFonts w:ascii="標楷體" w:eastAsia="標楷體" w:hAnsi="標楷體" w:hint="eastAsia"/>
          <w:sz w:val="16"/>
          <w:szCs w:val="16"/>
        </w:rPr>
        <w:t>03.5.8系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會議通過、</w:t>
      </w:r>
    </w:p>
    <w:p w:rsidR="0059176B" w:rsidRDefault="0059176B" w:rsidP="00622836">
      <w:pPr>
        <w:spacing w:line="16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106.12.8系課程委員會會議修正通過、106.12.20系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會議通過</w:t>
      </w:r>
    </w:p>
    <w:p w:rsidR="0059176B" w:rsidRDefault="0059176B" w:rsidP="0059176B">
      <w:pPr>
        <w:spacing w:line="16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106.9.25教務會議通過、</w:t>
      </w:r>
      <w:r w:rsidR="00361412">
        <w:rPr>
          <w:rFonts w:ascii="標楷體" w:eastAsia="標楷體" w:hAnsi="標楷體" w:hint="eastAsia"/>
          <w:sz w:val="16"/>
          <w:szCs w:val="16"/>
        </w:rPr>
        <w:t>107.1.10課程委員會通過、</w:t>
      </w:r>
      <w:bookmarkStart w:id="0" w:name="_GoBack"/>
      <w:bookmarkEnd w:id="0"/>
      <w:r>
        <w:rPr>
          <w:rFonts w:ascii="標楷體" w:eastAsia="標楷體" w:hAnsi="標楷體" w:hint="eastAsia"/>
          <w:sz w:val="16"/>
          <w:szCs w:val="16"/>
        </w:rPr>
        <w:t>107xx教務會議通過</w:t>
      </w:r>
    </w:p>
    <w:tbl>
      <w:tblPr>
        <w:tblW w:w="113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"/>
        <w:gridCol w:w="1195"/>
        <w:gridCol w:w="87"/>
        <w:gridCol w:w="1010"/>
        <w:gridCol w:w="12"/>
        <w:gridCol w:w="1889"/>
        <w:gridCol w:w="189"/>
        <w:gridCol w:w="905"/>
        <w:gridCol w:w="160"/>
        <w:gridCol w:w="1254"/>
        <w:gridCol w:w="183"/>
        <w:gridCol w:w="1015"/>
        <w:gridCol w:w="104"/>
        <w:gridCol w:w="2176"/>
        <w:gridCol w:w="87"/>
        <w:gridCol w:w="820"/>
        <w:gridCol w:w="176"/>
      </w:tblGrid>
      <w:tr w:rsidR="004B4BAA">
        <w:trPr>
          <w:cantSplit/>
          <w:trHeight w:hRule="exact" w:val="567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Pr="0059176B" w:rsidRDefault="004B4BAA">
            <w:pPr>
              <w:spacing w:line="300" w:lineRule="exact"/>
              <w:jc w:val="center"/>
            </w:pPr>
          </w:p>
        </w:tc>
        <w:tc>
          <w:tcPr>
            <w:tcW w:w="1126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pacing w:val="-6"/>
              </w:rPr>
              <w:t xml:space="preserve">正修科技大學 日間部四技 </w:t>
            </w:r>
            <w:r>
              <w:rPr>
                <w:rFonts w:ascii="標楷體" w:eastAsia="標楷體" w:hAnsi="標楷體"/>
                <w:b/>
                <w:bCs/>
              </w:rPr>
              <w:t>幼兒保育系</w:t>
            </w:r>
            <w:r>
              <w:rPr>
                <w:rFonts w:ascii="標楷體" w:eastAsia="標楷體" w:hAnsi="標楷體"/>
                <w:b/>
                <w:spacing w:val="-6"/>
              </w:rPr>
              <w:t>【</w:t>
            </w:r>
            <w:r>
              <w:rPr>
                <w:rFonts w:ascii="標楷體" w:eastAsia="標楷體" w:hAnsi="標楷體"/>
                <w:b/>
                <w:bCs/>
              </w:rPr>
              <w:t>家庭社工組</w:t>
            </w:r>
            <w:r>
              <w:rPr>
                <w:rFonts w:ascii="標楷體" w:eastAsia="標楷體" w:hAnsi="標楷體"/>
                <w:b/>
                <w:spacing w:val="-6"/>
              </w:rPr>
              <w:t>】</w:t>
            </w:r>
            <w:r>
              <w:rPr>
                <w:rFonts w:ascii="標楷體" w:eastAsia="標楷體" w:hAnsi="標楷體"/>
                <w:sz w:val="28"/>
                <w:szCs w:val="28"/>
              </w:rPr>
              <w:t>課程標準表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學年度入學適用)</w:t>
            </w:r>
          </w:p>
        </w:tc>
      </w:tr>
      <w:tr w:rsidR="004B4BAA">
        <w:trPr>
          <w:cantSplit/>
          <w:trHeight w:val="55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napToGrid w:val="0"/>
              <w:spacing w:line="160" w:lineRule="exact"/>
            </w:pPr>
          </w:p>
        </w:tc>
        <w:tc>
          <w:tcPr>
            <w:tcW w:w="11262" w:type="dxa"/>
            <w:gridSpan w:val="16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napToGrid w:val="0"/>
              <w:spacing w:line="160" w:lineRule="exact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最低畢業學分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136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學分：必修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82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學分【含通識基礎必修</w:t>
            </w:r>
            <w:r>
              <w:rPr>
                <w:rFonts w:ascii="標楷體" w:eastAsia="標楷體" w:hAnsi="標楷體"/>
                <w:b/>
                <w:color w:val="E36C0A"/>
                <w:sz w:val="16"/>
                <w:szCs w:val="16"/>
              </w:rPr>
              <w:t>28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 xml:space="preserve">學分，生活創意必修4學分，專業必修50學分】 </w:t>
            </w:r>
          </w:p>
          <w:p w:rsidR="004B4BAA" w:rsidRDefault="00091EFA">
            <w:pPr>
              <w:snapToGrid w:val="0"/>
              <w:spacing w:line="160" w:lineRule="exact"/>
              <w:ind w:firstLine="1762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選修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54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學分【含通識博雅選修12學分，專業選修</w:t>
            </w:r>
            <w:r>
              <w:rPr>
                <w:rFonts w:ascii="標楷體" w:eastAsia="標楷體" w:hAnsi="標楷體"/>
                <w:b/>
                <w:color w:val="E36C0A"/>
                <w:sz w:val="16"/>
                <w:szCs w:val="16"/>
              </w:rPr>
              <w:t>42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學分】(跨院可修9-10學分)</w:t>
            </w:r>
          </w:p>
          <w:p w:rsidR="004B4BAA" w:rsidRDefault="00091EFA">
            <w:pPr>
              <w:pStyle w:val="a9"/>
              <w:numPr>
                <w:ilvl w:val="0"/>
                <w:numId w:val="1"/>
              </w:numPr>
              <w:spacing w:line="16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本課程經教育部及國民學前教育署「教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保員審認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」通過。</w:t>
            </w:r>
          </w:p>
          <w:p w:rsidR="004B4BAA" w:rsidRDefault="00091EFA">
            <w:pPr>
              <w:pStyle w:val="a9"/>
              <w:numPr>
                <w:ilvl w:val="0"/>
                <w:numId w:val="1"/>
              </w:numPr>
              <w:spacing w:line="16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依本系「實務專題實施辦法」規定辦理。</w:t>
            </w:r>
          </w:p>
          <w:p w:rsidR="004B4BAA" w:rsidRDefault="00091EFA">
            <w:pPr>
              <w:pStyle w:val="a9"/>
              <w:numPr>
                <w:ilvl w:val="0"/>
                <w:numId w:val="1"/>
              </w:numPr>
              <w:spacing w:line="16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依本系「核心能力暨畢業門檻檢核實施要點」規定辦理。</w:t>
            </w:r>
          </w:p>
          <w:p w:rsidR="004B4BAA" w:rsidRDefault="00091EFA">
            <w:pPr>
              <w:pStyle w:val="a9"/>
              <w:numPr>
                <w:ilvl w:val="0"/>
                <w:numId w:val="1"/>
              </w:numPr>
              <w:spacing w:line="16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在學期間須修讀「教保專業實習(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)」、「教保專業實習(二)」，於幼兒園立案機構完成校外實務實習，詳細作法及成績考核等，則依據「正修科技大學學生校外實習辦法」及「正修科技大學幼兒保育系學生實習實施細則」之各項規定。</w:t>
            </w:r>
          </w:p>
          <w:p w:rsidR="004B4BAA" w:rsidRDefault="00091EFA">
            <w:pPr>
              <w:numPr>
                <w:ilvl w:val="0"/>
                <w:numId w:val="1"/>
              </w:numPr>
              <w:snapToGrid w:val="0"/>
              <w:spacing w:line="160" w:lineRule="exact"/>
            </w:pPr>
            <w:r>
              <w:rPr>
                <w:rFonts w:ascii="標楷體" w:eastAsia="標楷體" w:hAnsi="標楷體"/>
                <w:sz w:val="16"/>
                <w:szCs w:val="16"/>
              </w:rPr>
              <w:t>一、二年級每學期可修學分數最低16學分，最高28學分；三、四年級每學期可修學分數最低9學分，最高25學分。</w:t>
            </w:r>
          </w:p>
        </w:tc>
      </w:tr>
      <w:tr w:rsidR="004B4BAA">
        <w:trPr>
          <w:cantSplit/>
          <w:trHeight w:val="34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第一學年上學期</w:t>
            </w:r>
          </w:p>
        </w:tc>
        <w:tc>
          <w:tcPr>
            <w:tcW w:w="5815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第一學年下學期</w:t>
            </w:r>
          </w:p>
        </w:tc>
      </w:tr>
      <w:tr w:rsidR="004B4BAA">
        <w:trPr>
          <w:trHeight w:val="360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科目類別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科目代碼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科目名稱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學分</w:t>
            </w:r>
            <w:r>
              <w:rPr>
                <w:rFonts w:eastAsia="標楷體"/>
                <w:spacing w:val="-10"/>
                <w:sz w:val="20"/>
                <w:szCs w:val="20"/>
              </w:rPr>
              <w:t>/</w:t>
            </w:r>
            <w:r>
              <w:rPr>
                <w:rFonts w:eastAsia="標楷體"/>
                <w:spacing w:val="-10"/>
                <w:sz w:val="20"/>
                <w:szCs w:val="20"/>
              </w:rPr>
              <w:t>時數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科目類別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科目代碼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科目名稱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/>
                <w:spacing w:val="-12"/>
                <w:sz w:val="20"/>
                <w:szCs w:val="20"/>
              </w:rPr>
              <w:t>學分</w:t>
            </w:r>
            <w:r>
              <w:rPr>
                <w:rFonts w:eastAsia="標楷體"/>
                <w:spacing w:val="-12"/>
                <w:sz w:val="20"/>
                <w:szCs w:val="20"/>
              </w:rPr>
              <w:t>/</w:t>
            </w:r>
            <w:r>
              <w:rPr>
                <w:rFonts w:eastAsia="標楷體"/>
                <w:spacing w:val="-12"/>
                <w:sz w:val="20"/>
                <w:szCs w:val="20"/>
              </w:rPr>
              <w:t>時數</w:t>
            </w:r>
          </w:p>
        </w:tc>
      </w:tr>
      <w:tr w:rsidR="004B4BAA">
        <w:trPr>
          <w:trHeight w:val="303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40A001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國文(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40A002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國文(二)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26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40A027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英文(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40A029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英文(二)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</w:tr>
      <w:tr w:rsidR="004B4BAA">
        <w:trPr>
          <w:trHeight w:val="284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40A043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全民國防教育軍事訓練課程-國際情勢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40A044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全民國防教育軍事訓練課程-防衛動員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0/2</w:t>
            </w:r>
          </w:p>
        </w:tc>
      </w:tr>
      <w:tr w:rsidR="004B4BAA">
        <w:trPr>
          <w:trHeight w:val="257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400A00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體育(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400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體育(二)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</w:tr>
      <w:tr w:rsidR="004B4BAA">
        <w:trPr>
          <w:trHeight w:val="27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40A045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服務學習(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40A046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服務學習(二)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</w:tr>
      <w:tr w:rsidR="004B4BAA">
        <w:trPr>
          <w:trHeight w:val="278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40A047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勞作教育(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0/1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40A048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勞作教育(二)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0/1</w:t>
            </w:r>
          </w:p>
        </w:tc>
      </w:tr>
      <w:tr w:rsidR="004B4BAA">
        <w:trPr>
          <w:trHeight w:val="269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sz w:val="20"/>
                <w:szCs w:val="20"/>
              </w:rPr>
              <w:t>40AD01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社會學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3/3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40A009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*計算機概論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2/3</w:t>
            </w:r>
          </w:p>
        </w:tc>
      </w:tr>
      <w:tr w:rsidR="004B4BAA">
        <w:trPr>
          <w:trHeight w:val="273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sz w:val="20"/>
                <w:szCs w:val="20"/>
              </w:rPr>
              <w:t>40AD08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心理學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3/3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300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課程（二）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277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40AD03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幼兒教保概論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sz w:val="20"/>
                <w:szCs w:val="20"/>
              </w:rPr>
              <w:t>40AD05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社會工作概論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3/3</w:t>
            </w:r>
          </w:p>
        </w:tc>
      </w:tr>
      <w:tr w:rsidR="004B4BAA">
        <w:trPr>
          <w:trHeight w:val="281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40AD04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兒童發展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3/3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sz w:val="20"/>
                <w:szCs w:val="20"/>
              </w:rPr>
              <w:t>40AD06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人類行為與社會環境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3/3</w:t>
            </w:r>
          </w:p>
        </w:tc>
      </w:tr>
      <w:tr w:rsidR="004B4BAA">
        <w:trPr>
          <w:trHeight w:val="271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300A00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課程（一）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40AH29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嬰幼兒健康與安全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3/3</w:t>
            </w:r>
          </w:p>
        </w:tc>
      </w:tr>
      <w:tr w:rsidR="004B4BAA">
        <w:trPr>
          <w:trHeight w:val="27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tabs>
                <w:tab w:val="left" w:pos="650"/>
              </w:tabs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40AK01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生涯輔導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40AH14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兒童行為觀察與實習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</w:tr>
      <w:tr w:rsidR="004B4BAA">
        <w:trPr>
          <w:trHeight w:val="26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40AK03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社會心理學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</w:tr>
      <w:tr w:rsidR="004B4BAA">
        <w:trPr>
          <w:trHeight w:val="323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40AK02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社會統計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</w:tr>
      <w:tr w:rsidR="004B4BAA">
        <w:trPr>
          <w:trHeight w:val="271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40AK09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兒童遊戲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274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40AQ40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性別教育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cantSplit/>
          <w:trHeight w:val="360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47" w:type="dxa"/>
            <w:gridSpan w:val="8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最高20學分(26小時)           必修18學分(24小時)</w:t>
            </w:r>
          </w:p>
        </w:tc>
        <w:tc>
          <w:tcPr>
            <w:tcW w:w="5815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最高 26學分(33小時)  必修20學分(27小時)</w:t>
            </w:r>
          </w:p>
        </w:tc>
      </w:tr>
      <w:tr w:rsidR="004B4BAA">
        <w:trPr>
          <w:cantSplit/>
          <w:trHeight w:val="34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第二學年上學期</w:t>
            </w:r>
          </w:p>
        </w:tc>
        <w:tc>
          <w:tcPr>
            <w:tcW w:w="5815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第二學年下學期</w:t>
            </w:r>
          </w:p>
        </w:tc>
      </w:tr>
      <w:tr w:rsidR="004B4BAA">
        <w:trPr>
          <w:trHeight w:val="360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科目類別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科目代碼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科目名稱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學分</w:t>
            </w:r>
            <w:r>
              <w:rPr>
                <w:rFonts w:eastAsia="標楷體"/>
                <w:spacing w:val="-10"/>
                <w:sz w:val="20"/>
                <w:szCs w:val="20"/>
              </w:rPr>
              <w:t>/</w:t>
            </w:r>
            <w:r>
              <w:rPr>
                <w:rFonts w:eastAsia="標楷體"/>
                <w:spacing w:val="-10"/>
                <w:sz w:val="20"/>
                <w:szCs w:val="20"/>
              </w:rPr>
              <w:t>時數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科目類別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科目代碼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科目名稱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/>
                <w:spacing w:val="-12"/>
                <w:sz w:val="20"/>
                <w:szCs w:val="20"/>
              </w:rPr>
              <w:t>學分</w:t>
            </w:r>
            <w:r>
              <w:rPr>
                <w:rFonts w:eastAsia="標楷體"/>
                <w:spacing w:val="-12"/>
                <w:sz w:val="20"/>
                <w:szCs w:val="20"/>
              </w:rPr>
              <w:t>/</w:t>
            </w:r>
            <w:r>
              <w:rPr>
                <w:rFonts w:eastAsia="標楷體"/>
                <w:spacing w:val="-12"/>
                <w:sz w:val="20"/>
                <w:szCs w:val="20"/>
              </w:rPr>
              <w:t>時數</w:t>
            </w:r>
          </w:p>
        </w:tc>
      </w:tr>
      <w:tr w:rsidR="004B4BAA">
        <w:trPr>
          <w:trHeight w:val="409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40A021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英語聽講練習（一）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400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D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體育（四）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</w:tr>
      <w:tr w:rsidR="004B4BAA">
        <w:trPr>
          <w:trHeight w:val="41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400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體育（三）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40A022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英語聽講練習（二）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406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40A031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當代台灣與現代世界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sz w:val="20"/>
                <w:szCs w:val="20"/>
              </w:rPr>
              <w:t>40A032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實用中文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427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300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課程（三）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300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D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課程（四）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360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sz w:val="20"/>
                <w:szCs w:val="20"/>
              </w:rPr>
              <w:t>40AC09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多媒體製作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2/3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生活創意必修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771D5">
            <w:pPr>
              <w:spacing w:line="160" w:lineRule="exact"/>
            </w:pPr>
            <w:r w:rsidRPr="00E60363">
              <w:rPr>
                <w:rFonts w:ascii="Open Sans" w:hAnsi="Open Sans" w:cs="Helvetica"/>
                <w:color w:val="000000"/>
                <w:kern w:val="0"/>
                <w:sz w:val="20"/>
                <w:szCs w:val="20"/>
              </w:rPr>
              <w:t>40VN32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生活美學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467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40AK05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社會研究法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</w:pPr>
            <w:r>
              <w:rPr>
                <w:rFonts w:eastAsia="標楷體"/>
                <w:b/>
                <w:sz w:val="20"/>
                <w:szCs w:val="20"/>
              </w:rPr>
              <w:t>40AH20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*網際網路應用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2/3</w:t>
            </w:r>
          </w:p>
        </w:tc>
      </w:tr>
      <w:tr w:rsidR="004B4BAA">
        <w:trPr>
          <w:trHeight w:val="416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40AK06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社會個案工作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40AH32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特殊教育導論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3/3</w:t>
            </w:r>
          </w:p>
        </w:tc>
      </w:tr>
      <w:tr w:rsidR="004B4BAA">
        <w:trPr>
          <w:trHeight w:val="34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40AQ18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家人關係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40AK11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社會團體工作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</w:tr>
      <w:tr w:rsidR="004B4BAA">
        <w:trPr>
          <w:trHeight w:val="485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40AK36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角色造型設計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40AK12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社會福利行政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</w:tr>
      <w:tr w:rsidR="004B4BAA">
        <w:trPr>
          <w:trHeight w:val="360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00" w:lineRule="exact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00" w:lineRule="exact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E36C0A"/>
                <w:sz w:val="20"/>
                <w:szCs w:val="20"/>
              </w:rPr>
              <w:t>專業選修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160" w:lineRule="exact"/>
              <w:rPr>
                <w:color w:val="E36C0A"/>
                <w:sz w:val="20"/>
                <w:szCs w:val="20"/>
              </w:rPr>
            </w:pPr>
            <w:r>
              <w:rPr>
                <w:color w:val="E36C0A"/>
                <w:sz w:val="20"/>
                <w:szCs w:val="20"/>
              </w:rPr>
              <w:t>40A867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E36C0A"/>
                <w:sz w:val="20"/>
                <w:szCs w:val="20"/>
              </w:rPr>
              <w:t>家政教育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E36C0A"/>
                <w:sz w:val="20"/>
                <w:szCs w:val="20"/>
              </w:rPr>
              <w:t>2/2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EB1CEF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1CEF"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EB1CEF" w:rsidRDefault="006B00F6">
            <w:pPr>
              <w:spacing w:line="160" w:lineRule="exact"/>
              <w:rPr>
                <w:sz w:val="20"/>
                <w:szCs w:val="20"/>
              </w:rPr>
            </w:pPr>
            <w:r w:rsidRPr="00EB1CEF">
              <w:rPr>
                <w:sz w:val="20"/>
                <w:szCs w:val="20"/>
              </w:rPr>
              <w:t>40AK1</w:t>
            </w:r>
            <w:r w:rsidRPr="00EB1CE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EB1CEF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1CEF">
              <w:rPr>
                <w:rFonts w:ascii="標楷體" w:eastAsia="標楷體" w:hAnsi="標楷體"/>
                <w:sz w:val="20"/>
                <w:szCs w:val="20"/>
              </w:rPr>
              <w:t>美感領域媒材應用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trHeight w:val="360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00" w:lineRule="exact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200" w:lineRule="exact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B4BAA">
            <w:pPr>
              <w:spacing w:line="160" w:lineRule="exact"/>
              <w:rPr>
                <w:color w:val="E36C0A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4B4BAA">
            <w:pPr>
              <w:spacing w:line="160" w:lineRule="exact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EB1CEF" w:rsidRDefault="00091EFA">
            <w:pPr>
              <w:spacing w:line="160" w:lineRule="exact"/>
              <w:jc w:val="center"/>
            </w:pPr>
            <w:r w:rsidRPr="00EB1CEF"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EB1CEF" w:rsidRDefault="006B00F6">
            <w:pPr>
              <w:spacing w:line="160" w:lineRule="exact"/>
              <w:rPr>
                <w:sz w:val="20"/>
                <w:szCs w:val="20"/>
              </w:rPr>
            </w:pPr>
            <w:r w:rsidRPr="00EB1CEF">
              <w:rPr>
                <w:sz w:val="20"/>
                <w:szCs w:val="20"/>
              </w:rPr>
              <w:t>40A</w:t>
            </w:r>
            <w:r w:rsidRPr="00EB1CEF">
              <w:rPr>
                <w:rFonts w:hint="eastAsia"/>
                <w:sz w:val="20"/>
                <w:szCs w:val="20"/>
              </w:rPr>
              <w:t>Q13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EB1CEF" w:rsidRDefault="00091EFA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1CEF">
              <w:rPr>
                <w:rFonts w:ascii="標楷體" w:eastAsia="標楷體" w:hAnsi="標楷體"/>
                <w:sz w:val="20"/>
                <w:szCs w:val="20"/>
              </w:rPr>
              <w:t>生命教育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</w:tr>
      <w:tr w:rsidR="004B4BAA">
        <w:trPr>
          <w:cantSplit/>
          <w:trHeight w:val="360"/>
          <w:jc w:val="center"/>
        </w:trPr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160" w:lineRule="exact"/>
              <w:ind w:right="1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  <w:ind w:right="1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最高 17學分(19小時)      必修9學分(11小時)</w:t>
            </w:r>
          </w:p>
        </w:tc>
        <w:tc>
          <w:tcPr>
            <w:tcW w:w="5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160" w:lineRule="exact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 xml:space="preserve">     最高 20學分(22小時)    必修12學分(14小時)</w:t>
            </w:r>
          </w:p>
        </w:tc>
      </w:tr>
      <w:tr w:rsidR="004B4BAA">
        <w:trPr>
          <w:cantSplit/>
          <w:trHeight w:val="380"/>
          <w:jc w:val="center"/>
        </w:trPr>
        <w:tc>
          <w:tcPr>
            <w:tcW w:w="1122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 w:rsidP="006359D1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pacing w:val="-6"/>
              </w:rPr>
              <w:lastRenderedPageBreak/>
              <w:t xml:space="preserve">正修科技大學 日間部四技 </w:t>
            </w:r>
            <w:r>
              <w:rPr>
                <w:rFonts w:ascii="標楷體" w:eastAsia="標楷體" w:hAnsi="標楷體"/>
                <w:b/>
                <w:bCs/>
              </w:rPr>
              <w:t>幼兒保育系</w:t>
            </w:r>
            <w:r>
              <w:rPr>
                <w:rFonts w:ascii="標楷體" w:eastAsia="標楷體" w:hAnsi="標楷體"/>
                <w:b/>
                <w:spacing w:val="-6"/>
              </w:rPr>
              <w:t>【</w:t>
            </w:r>
            <w:r>
              <w:rPr>
                <w:rFonts w:ascii="標楷體" w:eastAsia="標楷體" w:hAnsi="標楷體"/>
                <w:b/>
                <w:bCs/>
              </w:rPr>
              <w:t>家庭社工組</w:t>
            </w:r>
            <w:r>
              <w:rPr>
                <w:rFonts w:ascii="標楷體" w:eastAsia="標楷體" w:hAnsi="標楷體"/>
                <w:b/>
                <w:spacing w:val="-6"/>
              </w:rPr>
              <w:t>】</w:t>
            </w:r>
            <w:r>
              <w:rPr>
                <w:rFonts w:ascii="標楷體" w:eastAsia="標楷體" w:hAnsi="標楷體"/>
                <w:sz w:val="28"/>
                <w:szCs w:val="28"/>
              </w:rPr>
              <w:t>課程標準表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學年度入學適用)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</w:pPr>
          </w:p>
        </w:tc>
      </w:tr>
      <w:tr w:rsidR="004B4BAA">
        <w:trPr>
          <w:cantSplit/>
          <w:trHeight w:val="2430"/>
          <w:jc w:val="center"/>
        </w:trPr>
        <w:tc>
          <w:tcPr>
            <w:tcW w:w="1122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napToGrid w:val="0"/>
              <w:spacing w:line="160" w:lineRule="exact"/>
            </w:pPr>
            <w:r>
              <w:rPr>
                <w:rFonts w:ascii="標楷體" w:eastAsia="標楷體" w:hAnsi="標楷體"/>
                <w:sz w:val="16"/>
                <w:szCs w:val="16"/>
              </w:rPr>
              <w:t>最低畢業學分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136</w:t>
            </w:r>
            <w:r>
              <w:rPr>
                <w:rFonts w:ascii="標楷體" w:eastAsia="標楷體" w:hAnsi="標楷體"/>
                <w:sz w:val="16"/>
                <w:szCs w:val="16"/>
              </w:rPr>
              <w:t>學分：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必修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82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學分【含通識基礎必修</w:t>
            </w:r>
            <w:r>
              <w:rPr>
                <w:rFonts w:ascii="標楷體" w:eastAsia="標楷體" w:hAnsi="標楷體"/>
                <w:b/>
                <w:color w:val="E36C0A"/>
                <w:sz w:val="16"/>
                <w:szCs w:val="16"/>
              </w:rPr>
              <w:t>28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 xml:space="preserve">學分，生活創意必修4學分，專業必修50學分】 </w:t>
            </w:r>
          </w:p>
          <w:p w:rsidR="004B4BAA" w:rsidRDefault="00091EFA">
            <w:pPr>
              <w:snapToGrid w:val="0"/>
              <w:spacing w:line="160" w:lineRule="exact"/>
              <w:ind w:firstLine="1762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選修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54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學分【含通識博雅選修12學分，專業選修</w:t>
            </w:r>
            <w:r>
              <w:rPr>
                <w:rFonts w:ascii="標楷體" w:eastAsia="標楷體" w:hAnsi="標楷體"/>
                <w:b/>
                <w:color w:val="E36C0A"/>
                <w:sz w:val="16"/>
                <w:szCs w:val="16"/>
              </w:rPr>
              <w:t>42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學分】(跨院可修9-10學分)</w:t>
            </w:r>
          </w:p>
          <w:p w:rsidR="004B4BAA" w:rsidRDefault="00091EFA">
            <w:pPr>
              <w:pStyle w:val="a9"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本課程經教育部及國民學前教育署「教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保員審認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」通過。</w:t>
            </w:r>
          </w:p>
          <w:p w:rsidR="004B4BAA" w:rsidRDefault="00091EFA">
            <w:pPr>
              <w:pStyle w:val="a9"/>
              <w:numPr>
                <w:ilvl w:val="0"/>
                <w:numId w:val="2"/>
              </w:numPr>
              <w:spacing w:line="28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依本系「實務專題實施辦法」規定辦理。</w:t>
            </w:r>
          </w:p>
          <w:p w:rsidR="004B4BAA" w:rsidRDefault="00091EFA">
            <w:pPr>
              <w:pStyle w:val="a9"/>
              <w:numPr>
                <w:ilvl w:val="0"/>
                <w:numId w:val="2"/>
              </w:numPr>
              <w:spacing w:line="28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依本系「核心能力暨畢業門檻檢核實施要點」規定辦理。</w:t>
            </w:r>
          </w:p>
          <w:p w:rsidR="004B4BAA" w:rsidRDefault="00091EFA">
            <w:pPr>
              <w:pStyle w:val="a9"/>
              <w:numPr>
                <w:ilvl w:val="0"/>
                <w:numId w:val="2"/>
              </w:numPr>
              <w:spacing w:line="28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在學期間須修讀「教保專業實習(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)」、「教保專業實習(二)」，於幼兒園立案機構完成校外實務實習，詳細作法及成績考核等，則依據「正修科技大學學生校外實習辦法」及「正修科技大學幼兒保育系學生實習實施細則」之各項規定。</w:t>
            </w:r>
          </w:p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5.一、二年級每學期可修學分數最低16學分，最高28學分；三、四年級每學期可修學分數最低9學分，最高25學分。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B4BAA">
        <w:trPr>
          <w:cantSplit/>
          <w:trHeight w:val="280"/>
          <w:jc w:val="center"/>
        </w:trPr>
        <w:tc>
          <w:tcPr>
            <w:tcW w:w="54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第三學年上學期</w:t>
            </w:r>
          </w:p>
        </w:tc>
        <w:tc>
          <w:tcPr>
            <w:tcW w:w="579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第三學年下學期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B4BAA">
        <w:trPr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科目類別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科目代碼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學分</w:t>
            </w:r>
            <w:r>
              <w:rPr>
                <w:rFonts w:eastAsia="標楷體"/>
                <w:spacing w:val="-10"/>
                <w:sz w:val="16"/>
                <w:szCs w:val="16"/>
              </w:rPr>
              <w:t>/</w:t>
            </w:r>
            <w:r>
              <w:rPr>
                <w:rFonts w:eastAsia="標楷體"/>
                <w:spacing w:val="-10"/>
                <w:sz w:val="16"/>
                <w:szCs w:val="16"/>
              </w:rPr>
              <w:t>時數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科目類別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科目代碼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pacing w:val="-12"/>
                <w:sz w:val="16"/>
                <w:szCs w:val="16"/>
              </w:rPr>
            </w:pPr>
            <w:r>
              <w:rPr>
                <w:rFonts w:eastAsia="標楷體"/>
                <w:spacing w:val="-12"/>
                <w:sz w:val="16"/>
                <w:szCs w:val="16"/>
              </w:rPr>
              <w:t>學分</w:t>
            </w:r>
            <w:r>
              <w:rPr>
                <w:rFonts w:eastAsia="標楷體"/>
                <w:spacing w:val="-12"/>
                <w:sz w:val="16"/>
                <w:szCs w:val="16"/>
              </w:rPr>
              <w:t>/</w:t>
            </w:r>
            <w:r>
              <w:rPr>
                <w:rFonts w:eastAsia="標楷體"/>
                <w:spacing w:val="-12"/>
                <w:sz w:val="16"/>
                <w:szCs w:val="16"/>
              </w:rPr>
              <w:t>時數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eastAsia="標楷體"/>
                <w:spacing w:val="-12"/>
                <w:sz w:val="16"/>
                <w:szCs w:val="16"/>
              </w:rPr>
            </w:pPr>
          </w:p>
        </w:tc>
      </w:tr>
      <w:tr w:rsidR="004B4BAA">
        <w:trPr>
          <w:trHeight w:val="327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>40A024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英語會話(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>40A025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英語會話(二)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275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300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E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課程（五）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EB1CE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300</w:t>
            </w:r>
            <w:r>
              <w:rPr>
                <w:rFonts w:ascii="Open Sans" w:hAnsi="Open Sans" w:cs="Helvetica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Open Sans" w:hAnsi="Open Sans" w:cs="Helvetic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通識博雅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課程(六)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421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生活創意必修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4771D5">
            <w:pPr>
              <w:spacing w:line="240" w:lineRule="exact"/>
              <w:rPr>
                <w:sz w:val="20"/>
                <w:szCs w:val="20"/>
              </w:rPr>
            </w:pPr>
            <w:r w:rsidRPr="00E60363">
              <w:rPr>
                <w:rFonts w:ascii="Open Sans" w:hAnsi="Open Sans" w:cs="Helvetica"/>
                <w:color w:val="000000"/>
                <w:kern w:val="0"/>
                <w:sz w:val="20"/>
                <w:szCs w:val="20"/>
              </w:rPr>
              <w:t>40VN11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創意與創業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40AH44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教保專業實習（一）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4B4BAA">
        <w:trPr>
          <w:trHeight w:val="412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幼兒班級經營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40AH36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幼兒教育教材教法(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4B4BAA">
        <w:trPr>
          <w:trHeight w:val="415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40AH42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教保課程活動設計與實習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3/3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40AH49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幼兒學習評量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4B4BAA">
        <w:trPr>
          <w:trHeight w:val="406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社區工作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40AK19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社會政策與社會立法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4BAA">
        <w:trPr>
          <w:trHeight w:val="285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兒童與家庭福利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40AK20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非營利組織管理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417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EB1CEF" w:rsidRDefault="006B00F6">
            <w:pPr>
              <w:spacing w:line="240" w:lineRule="exact"/>
              <w:rPr>
                <w:sz w:val="20"/>
                <w:szCs w:val="20"/>
              </w:rPr>
            </w:pPr>
            <w:r w:rsidRPr="00EB1CEF">
              <w:rPr>
                <w:sz w:val="20"/>
                <w:szCs w:val="20"/>
              </w:rPr>
              <w:t>40A</w:t>
            </w:r>
            <w:r w:rsidRPr="00EB1CEF">
              <w:rPr>
                <w:rFonts w:hint="eastAsia"/>
                <w:sz w:val="20"/>
                <w:szCs w:val="20"/>
              </w:rPr>
              <w:t>K38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EB1CEF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1CEF">
              <w:rPr>
                <w:rFonts w:ascii="標楷體" w:eastAsia="標楷體" w:hAnsi="標楷體"/>
                <w:sz w:val="20"/>
                <w:szCs w:val="20"/>
              </w:rPr>
              <w:t>人際關係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40AK29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創意思考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422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6B00F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</w:t>
            </w:r>
            <w:r>
              <w:rPr>
                <w:rFonts w:hint="eastAsia"/>
                <w:sz w:val="20"/>
                <w:szCs w:val="20"/>
              </w:rPr>
              <w:t>K38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繪本製作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40AQ14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諮商理論與技術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4BAA">
        <w:trPr>
          <w:trHeight w:val="313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6B00F6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6B00F6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40AK23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6B00F6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社會工作倫理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6B00F6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40AK07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保母技術能力指定操作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4BAA">
        <w:trPr>
          <w:trHeight w:val="313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6B00F6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6B00F6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40AK24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6B00F6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社工實習(</w:t>
            </w:r>
            <w:proofErr w:type="gramStart"/>
            <w:r w:rsidRPr="006B00F6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6B00F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6B00F6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0F6"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ind w:firstLine="3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</w:pPr>
            <w:r>
              <w:rPr>
                <w:sz w:val="20"/>
                <w:szCs w:val="20"/>
                <w:shd w:val="clear" w:color="auto" w:fill="FFFFFF"/>
              </w:rPr>
              <w:t>400N01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教學助理實務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1/1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4BAA">
        <w:trPr>
          <w:cantSplit/>
          <w:trHeight w:val="360"/>
          <w:jc w:val="center"/>
        </w:trPr>
        <w:tc>
          <w:tcPr>
            <w:tcW w:w="5421" w:type="dxa"/>
            <w:gridSpan w:val="8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最高 14學分(15小時)      必修8學分(9小時)</w:t>
            </w:r>
          </w:p>
        </w:tc>
        <w:tc>
          <w:tcPr>
            <w:tcW w:w="5799" w:type="dxa"/>
            <w:gridSpan w:val="8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最高 14學分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(16小時)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必修6學分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(8小時)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</w:pPr>
          </w:p>
        </w:tc>
      </w:tr>
      <w:tr w:rsidR="004B4BAA">
        <w:trPr>
          <w:cantSplit/>
          <w:jc w:val="center"/>
        </w:trPr>
        <w:tc>
          <w:tcPr>
            <w:tcW w:w="5421" w:type="dxa"/>
            <w:gridSpan w:val="8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第四學年上學期</w:t>
            </w:r>
          </w:p>
        </w:tc>
        <w:tc>
          <w:tcPr>
            <w:tcW w:w="5799" w:type="dxa"/>
            <w:gridSpan w:val="8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第四學年下學期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</w:pPr>
          </w:p>
        </w:tc>
      </w:tr>
      <w:tr w:rsidR="004B4BAA">
        <w:trPr>
          <w:jc w:val="center"/>
        </w:trPr>
        <w:tc>
          <w:tcPr>
            <w:tcW w:w="13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科目類別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科目代碼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科目名稱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學分</w:t>
            </w:r>
            <w:r>
              <w:rPr>
                <w:rFonts w:eastAsia="標楷體"/>
                <w:spacing w:val="-10"/>
                <w:sz w:val="20"/>
                <w:szCs w:val="20"/>
              </w:rPr>
              <w:t>/</w:t>
            </w:r>
            <w:r>
              <w:rPr>
                <w:rFonts w:eastAsia="標楷體"/>
                <w:spacing w:val="-10"/>
                <w:sz w:val="20"/>
                <w:szCs w:val="20"/>
              </w:rPr>
              <w:t>時數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科目類別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科目代碼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科目名稱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/>
                <w:spacing w:val="-12"/>
                <w:sz w:val="20"/>
                <w:szCs w:val="20"/>
              </w:rPr>
              <w:t>學分</w:t>
            </w:r>
            <w:r>
              <w:rPr>
                <w:rFonts w:eastAsia="標楷體"/>
                <w:spacing w:val="-12"/>
                <w:sz w:val="20"/>
                <w:szCs w:val="20"/>
              </w:rPr>
              <w:t>/</w:t>
            </w:r>
            <w:r>
              <w:rPr>
                <w:rFonts w:eastAsia="標楷體"/>
                <w:spacing w:val="-12"/>
                <w:sz w:val="20"/>
                <w:szCs w:val="20"/>
              </w:rPr>
              <w:t>時數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</w:p>
        </w:tc>
      </w:tr>
      <w:tr w:rsidR="004B4BAA">
        <w:trPr>
          <w:trHeight w:val="426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通識基礎必修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>40A249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英文能力檢定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40A274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實務專題(二)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B4BAA">
        <w:trPr>
          <w:trHeight w:val="419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專業必修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</w:pPr>
            <w:r>
              <w:rPr>
                <w:rFonts w:eastAsia="標楷體"/>
                <w:b/>
                <w:sz w:val="20"/>
                <w:szCs w:val="20"/>
              </w:rPr>
              <w:t>40A271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實務專題(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40AQ72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社工實習(二)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</w:p>
        </w:tc>
      </w:tr>
      <w:tr w:rsidR="004B4BAA">
        <w:trPr>
          <w:trHeight w:val="411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40AH46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教保專業實習(二)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3/6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40AQ44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企劃行銷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417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Pr="00EB1CEF" w:rsidRDefault="00733F9B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 w:rsidRPr="00EB1CEF">
              <w:rPr>
                <w:b/>
                <w:color w:val="FF0000"/>
                <w:sz w:val="20"/>
                <w:szCs w:val="20"/>
              </w:rPr>
              <w:t>40AC</w:t>
            </w:r>
            <w:r w:rsidRPr="00EB1CEF">
              <w:rPr>
                <w:rFonts w:hint="eastAsia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EB1CEF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B1CE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幼兒教育教材教法(二)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40AQ64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影像製作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411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40AH47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親職教育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40AK26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多元文化與家庭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399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專業必修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40AH45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專業倫理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40AK35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家庭治療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429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40AQ99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兒童益智玩具設計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40AA11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早期療育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4BAA">
        <w:trPr>
          <w:trHeight w:val="407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40AK27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方案設計與評估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40AR18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職能教育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B4BAA">
        <w:trPr>
          <w:trHeight w:val="407"/>
          <w:jc w:val="center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40AQ41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兒童戲劇設計與應用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BAA" w:rsidRDefault="00091E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182B9F" w:rsidRDefault="00EC1C1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182B9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專業選修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182B9F" w:rsidRDefault="00EC1C1A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182B9F">
              <w:rPr>
                <w:rFonts w:ascii="標楷體" w:eastAsia="標楷體" w:hAnsi="標楷體"/>
                <w:sz w:val="18"/>
                <w:szCs w:val="18"/>
                <w:highlight w:val="yellow"/>
              </w:rPr>
              <w:t>40AK39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182B9F" w:rsidRDefault="00EC1C1A" w:rsidP="00EC1C1A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182B9F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社會工作管理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Pr="00182B9F" w:rsidRDefault="00EC1C1A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182B9F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2/2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B4BAA">
        <w:trPr>
          <w:cantSplit/>
          <w:trHeight w:val="457"/>
          <w:jc w:val="center"/>
        </w:trPr>
        <w:tc>
          <w:tcPr>
            <w:tcW w:w="542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最高 14 學分(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20</w:t>
            </w:r>
            <w:r>
              <w:rPr>
                <w:rFonts w:ascii="標楷體" w:eastAsia="標楷體" w:hAnsi="標楷體"/>
                <w:sz w:val="20"/>
                <w:szCs w:val="20"/>
              </w:rPr>
              <w:t>小時)      必修10學分(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16</w:t>
            </w:r>
            <w:r>
              <w:rPr>
                <w:rFonts w:ascii="標楷體" w:eastAsia="標楷體" w:hAnsi="標楷體"/>
                <w:sz w:val="20"/>
                <w:szCs w:val="20"/>
              </w:rPr>
              <w:t>小時)</w:t>
            </w:r>
          </w:p>
        </w:tc>
        <w:tc>
          <w:tcPr>
            <w:tcW w:w="5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BAA" w:rsidRDefault="00091EFA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最高11</w:t>
            </w:r>
            <w:r>
              <w:rPr>
                <w:rFonts w:ascii="標楷體" w:eastAsia="標楷體" w:hAnsi="標楷體"/>
                <w:sz w:val="20"/>
                <w:szCs w:val="20"/>
              </w:rPr>
              <w:t>學分(16小時)      必修1學分(2小時)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BAA" w:rsidRDefault="004B4BAA">
            <w:pPr>
              <w:spacing w:line="240" w:lineRule="exact"/>
            </w:pPr>
          </w:p>
        </w:tc>
      </w:tr>
    </w:tbl>
    <w:p w:rsidR="004B4BAA" w:rsidRDefault="004B4BAA">
      <w:pPr>
        <w:spacing w:line="240" w:lineRule="exact"/>
        <w:rPr>
          <w:sz w:val="20"/>
          <w:szCs w:val="20"/>
        </w:rPr>
      </w:pPr>
    </w:p>
    <w:sectPr w:rsidR="004B4BA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76" w:rsidRDefault="00D31276">
      <w:r>
        <w:separator/>
      </w:r>
    </w:p>
  </w:endnote>
  <w:endnote w:type="continuationSeparator" w:id="0">
    <w:p w:rsidR="00D31276" w:rsidRDefault="00D3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76" w:rsidRDefault="00D31276">
      <w:r>
        <w:rPr>
          <w:color w:val="000000"/>
        </w:rPr>
        <w:separator/>
      </w:r>
    </w:p>
  </w:footnote>
  <w:footnote w:type="continuationSeparator" w:id="0">
    <w:p w:rsidR="00D31276" w:rsidRDefault="00D3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519FF"/>
    <w:multiLevelType w:val="multilevel"/>
    <w:tmpl w:val="EA9CE4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CA4DDB"/>
    <w:multiLevelType w:val="multilevel"/>
    <w:tmpl w:val="080651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BAA"/>
    <w:rsid w:val="00032052"/>
    <w:rsid w:val="00091EFA"/>
    <w:rsid w:val="00182B9F"/>
    <w:rsid w:val="00361412"/>
    <w:rsid w:val="004771D5"/>
    <w:rsid w:val="004B4BAA"/>
    <w:rsid w:val="0059176B"/>
    <w:rsid w:val="006359D1"/>
    <w:rsid w:val="006B00F6"/>
    <w:rsid w:val="00733F9B"/>
    <w:rsid w:val="00871E8D"/>
    <w:rsid w:val="008E4941"/>
    <w:rsid w:val="00AD020F"/>
    <w:rsid w:val="00C05118"/>
    <w:rsid w:val="00D31276"/>
    <w:rsid w:val="00EB1CEF"/>
    <w:rsid w:val="00EC1C1A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標楷體" w:hAnsi="Arial" w:cs="Ari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kern w:val="0"/>
      <w:sz w:val="28"/>
      <w:szCs w:val="20"/>
    </w:rPr>
  </w:style>
  <w:style w:type="character" w:customStyle="1" w:styleId="a4">
    <w:name w:val="本文 字元"/>
    <w:rPr>
      <w:rFonts w:ascii="標楷體" w:hAnsi="標楷體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標楷體" w:hAnsi="Arial" w:cs="Ari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kern w:val="0"/>
      <w:sz w:val="28"/>
      <w:szCs w:val="20"/>
    </w:rPr>
  </w:style>
  <w:style w:type="character" w:customStyle="1" w:styleId="a4">
    <w:name w:val="本文 字元"/>
    <w:rPr>
      <w:rFonts w:ascii="標楷體" w:hAnsi="標楷體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user</cp:lastModifiedBy>
  <cp:revision>2</cp:revision>
  <cp:lastPrinted>2017-12-06T13:25:00Z</cp:lastPrinted>
  <dcterms:created xsi:type="dcterms:W3CDTF">2018-01-12T05:48:00Z</dcterms:created>
  <dcterms:modified xsi:type="dcterms:W3CDTF">2018-01-12T05:48:00Z</dcterms:modified>
</cp:coreProperties>
</file>